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Tech rider</w:t>
      </w:r>
    </w:p>
    <w:p>
      <w:r>
        <w:rPr>
          <w:i/>
        </w:rPr>
        <w:t>Replace bracketed text. Keep it short, specific and current; attach your input list and stage plot.</w:t>
      </w:r>
    </w:p>
    <w:p>
      <w:pPr>
        <w:pStyle w:val="Heading1"/>
      </w:pPr>
      <w:r>
        <w:rPr>
          <w:color w:val="A88050"/>
        </w:rPr>
        <w:t>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Tour manager</w:t>
            </w:r>
          </w:p>
        </w:tc>
        <w:tc>
          <w:tcPr>
            <w:tcW w:type="dxa" w:w="6480"/>
          </w:tcPr>
          <w:p>
            <w:r>
              <w:t>[name, phone, email]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FOH engineer</w:t>
            </w:r>
          </w:p>
        </w:tc>
        <w:tc>
          <w:tcPr>
            <w:tcW w:type="dxa" w:w="6480"/>
          </w:tcPr>
          <w:p>
            <w:r>
              <w:t>[name, phone, email]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Band contact for backline</w:t>
            </w:r>
          </w:p>
        </w:tc>
        <w:tc>
          <w:tcPr>
            <w:tcW w:type="dxa" w:w="6480"/>
          </w:tcPr>
          <w:p>
            <w:r>
              <w:t>[name]</w:t>
            </w:r>
          </w:p>
        </w:tc>
      </w:tr>
    </w:tbl>
    <w:p>
      <w:pPr>
        <w:pStyle w:val="Heading1"/>
      </w:pPr>
      <w:r>
        <w:rPr>
          <w:color w:val="A88050"/>
        </w:rPr>
        <w:t>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Band lineup</w:t>
            </w:r>
          </w:p>
        </w:tc>
        <w:tc>
          <w:tcPr>
            <w:tcW w:type="dxa" w:w="6480"/>
          </w:tcPr>
          <w:p>
            <w:r>
              <w:t>[e.g. 4 piece: vocals/guitar, guitar, bass, drums]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Travelling crew</w:t>
            </w:r>
          </w:p>
        </w:tc>
        <w:tc>
          <w:tcPr>
            <w:tcW w:type="dxa" w:w="6480"/>
          </w:tcPr>
          <w:p>
            <w:r>
              <w:t>[e.g. TM, FOH]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Set length</w:t>
            </w:r>
          </w:p>
        </w:tc>
        <w:tc>
          <w:tcPr>
            <w:tcW w:type="dxa" w:w="6480"/>
          </w:tcPr>
          <w:p>
            <w:r>
              <w:t>[e.g. 75 min]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Changeover needed</w:t>
            </w:r>
          </w:p>
        </w:tc>
        <w:tc>
          <w:tcPr>
            <w:tcW w:type="dxa" w:w="6480"/>
          </w:tcPr>
          <w:p>
            <w:r>
              <w:t>[e.g. 20 min]</w:t>
            </w:r>
          </w:p>
        </w:tc>
      </w:tr>
    </w:tbl>
    <w:p>
      <w:pPr>
        <w:pStyle w:val="Heading1"/>
      </w:pPr>
      <w:r>
        <w:rPr>
          <w:color w:val="A88050"/>
        </w:rPr>
        <w:t>Stage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Minimum stage size</w:t>
            </w:r>
          </w:p>
        </w:tc>
        <w:tc>
          <w:tcPr>
            <w:tcW w:type="dxa" w:w="6480"/>
          </w:tcPr>
          <w:p>
            <w:r>
              <w:t>[W x D]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Risers</w:t>
            </w:r>
          </w:p>
        </w:tc>
        <w:tc>
          <w:tcPr>
            <w:tcW w:type="dxa" w:w="6480"/>
          </w:tcPr>
          <w:p>
            <w:r>
              <w:t>[e.g. drum riser 8x8 ft, 1 ft high]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Power</w:t>
            </w:r>
          </w:p>
        </w:tc>
        <w:tc>
          <w:tcPr>
            <w:tcW w:type="dxa" w:w="6480"/>
          </w:tcPr>
          <w:p>
            <w:r>
              <w:t>[e.g. 4 x 15A circuits; see stage plot]</w:t>
            </w:r>
          </w:p>
        </w:tc>
      </w:tr>
    </w:tbl>
    <w:p>
      <w:pPr>
        <w:pStyle w:val="Heading1"/>
      </w:pPr>
      <w:r>
        <w:rPr>
          <w:color w:val="A88050"/>
        </w:rPr>
        <w:t>Front of house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PA</w:t>
            </w:r>
          </w:p>
        </w:tc>
        <w:tc>
          <w:tcPr>
            <w:tcW w:type="dxa" w:w="6480"/>
          </w:tcPr>
          <w:p>
            <w:r>
              <w:t>[professional system covering the room evenly]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Console</w:t>
            </w:r>
          </w:p>
        </w:tc>
        <w:tc>
          <w:tcPr>
            <w:tcW w:type="dxa" w:w="6480"/>
          </w:tcPr>
          <w:p>
            <w:r>
              <w:t>[preferred consoles / we carry our own]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FOH position</w:t>
            </w:r>
          </w:p>
        </w:tc>
        <w:tc>
          <w:tcPr>
            <w:tcW w:type="dxa" w:w="6480"/>
          </w:tcPr>
          <w:p>
            <w:r>
              <w:t>[center of room, not under a balcony]</w:t>
            </w:r>
          </w:p>
        </w:tc>
      </w:tr>
    </w:tbl>
    <w:p>
      <w:pPr>
        <w:pStyle w:val="Heading1"/>
      </w:pPr>
      <w:r>
        <w:rPr>
          <w:color w:val="A88050"/>
        </w:rPr>
        <w:t>Monitors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Mixes</w:t>
            </w:r>
          </w:p>
        </w:tc>
        <w:tc>
          <w:tcPr>
            <w:tcW w:type="dxa" w:w="6480"/>
          </w:tcPr>
          <w:p>
            <w:r>
              <w:t>[e.g. 4 mixes: 3 wedges + 1 stereo IEM]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Monitor engineer</w:t>
            </w:r>
          </w:p>
        </w:tc>
        <w:tc>
          <w:tcPr>
            <w:tcW w:type="dxa" w:w="6480"/>
          </w:tcPr>
          <w:p>
            <w:r>
              <w:t>[house engineer or mixed from FOH]</w:t>
            </w:r>
          </w:p>
        </w:tc>
      </w:tr>
    </w:tbl>
    <w:p>
      <w:pPr>
        <w:pStyle w:val="Heading1"/>
      </w:pPr>
      <w:r>
        <w:rPr>
          <w:color w:val="A88050"/>
        </w:rPr>
        <w:t>Backline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We bring</w:t>
            </w:r>
          </w:p>
        </w:tc>
        <w:tc>
          <w:tcPr>
            <w:tcW w:type="dxa" w:w="6480"/>
          </w:tcPr>
          <w:p>
            <w:r>
              <w:t>[list]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We need provided</w:t>
            </w:r>
          </w:p>
        </w:tc>
        <w:tc>
          <w:tcPr>
            <w:tcW w:type="dxa" w:w="6480"/>
          </w:tcPr>
          <w:p>
            <w:r>
              <w:t>[list, with acceptable alternatives]</w:t>
            </w:r>
          </w:p>
        </w:tc>
      </w:tr>
    </w:tbl>
    <w:p>
      <w:pPr>
        <w:pStyle w:val="Heading1"/>
      </w:pPr>
      <w:r>
        <w:rPr>
          <w:color w:val="A88050"/>
        </w:rPr>
        <w:t>Lighting and video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Lighting</w:t>
            </w:r>
          </w:p>
        </w:tc>
        <w:tc>
          <w:tcPr>
            <w:tcW w:type="dxa" w:w="6480"/>
          </w:tcPr>
          <w:p>
            <w:r>
              <w:t>[house LD; color notes; no strobes in song X]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Video / LED</w:t>
            </w:r>
          </w:p>
        </w:tc>
        <w:tc>
          <w:tcPr>
            <w:tcW w:type="dxa" w:w="6480"/>
          </w:tcPr>
          <w:p>
            <w:r>
              <w:t>[we bring content on USB; resolution]</w:t>
            </w:r>
          </w:p>
        </w:tc>
      </w:tr>
    </w:tbl>
    <w:p>
      <w:pPr>
        <w:pStyle w:val="Heading1"/>
      </w:pPr>
      <w:r>
        <w:rPr>
          <w:color w:val="A88050"/>
        </w:rPr>
        <w:t>Inputs and plot</w:t>
      </w:r>
    </w:p>
    <w:p>
      <w:r>
        <w:t>See attached input list (16 channels) and stage plot. Channel numbers on the plot match the input list.</w:t>
      </w:r>
    </w:p>
    <w:p>
      <w:pPr>
        <w:pStyle w:val="Heading1"/>
      </w:pPr>
      <w:r>
        <w:rPr>
          <w:color w:val="A88050"/>
        </w:rPr>
        <w:t>Hospitality and other needs</w:t>
      </w:r>
    </w:p>
    <w:p>
      <w:r>
        <w:t>See hospitality rider. Please contact us with any questions or substitutions; we would rather adjust than surprise anyone.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