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7222F"/>
        </w:rPr>
        <w:t>Hospitality rider</w:t>
      </w:r>
    </w:p>
    <w:p>
      <w:r>
        <w:rPr>
          <w:i/>
        </w:rPr>
        <w:t>EXAMPLE quantities for a five-person touring party. Adjust to your band and budget; promoters appreciate realistic riders.</w:t>
      </w:r>
    </w:p>
    <w:p>
      <w:pPr>
        <w:pStyle w:val="Heading1"/>
      </w:pPr>
      <w:r>
        <w:rPr>
          <w:color w:val="A88050"/>
        </w:rPr>
        <w:t>Dressing room</w:t>
      </w:r>
    </w:p>
    <w:p>
      <w:r>
        <w:t>☐  One clean, lockable dressing room with mirror, chairs for 6, a table and power outlets</w:t>
      </w:r>
    </w:p>
    <w:p>
      <w:r>
        <w:t>☐  Access to a private bathroom</w:t>
      </w:r>
    </w:p>
    <w:p>
      <w:r>
        <w:t>☐  Clothes rack and hangers</w:t>
      </w:r>
    </w:p>
    <w:p>
      <w:pPr>
        <w:pStyle w:val="Heading1"/>
      </w:pPr>
      <w:r>
        <w:rPr>
          <w:color w:val="A88050"/>
        </w:rPr>
        <w:t>Drinks (EXAMPLE)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Qty</w:t>
            </w:r>
          </w:p>
        </w:tc>
        <w:tc>
          <w:tcPr>
            <w:tcW w:type="dxa" w:w="2880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2880"/>
          </w:tcPr>
          <w:p>
            <w:r>
              <w:t>Bottled water (room temp)</w:t>
            </w:r>
          </w:p>
        </w:tc>
        <w:tc>
          <w:tcPr>
            <w:tcW w:type="dxa" w:w="2880"/>
          </w:tcPr>
          <w:p>
            <w:r>
              <w:t>24</w:t>
            </w:r>
          </w:p>
        </w:tc>
        <w:tc>
          <w:tcPr>
            <w:tcW w:type="dxa" w:w="2880"/>
          </w:tcPr>
          <w:p>
            <w:r>
              <w:t>Half for stage</w:t>
            </w:r>
          </w:p>
        </w:tc>
      </w:tr>
      <w:tr>
        <w:tc>
          <w:tcPr>
            <w:tcW w:type="dxa" w:w="2880"/>
          </w:tcPr>
          <w:p>
            <w:r>
              <w:t>Bottled water (cold)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Local beer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Craft or domestic</w:t>
            </w:r>
          </w:p>
        </w:tc>
      </w:tr>
      <w:tr>
        <w:tc>
          <w:tcPr>
            <w:tcW w:type="dxa" w:w="2880"/>
          </w:tcPr>
          <w:p>
            <w:r>
              <w:t>Sparkling water</w:t>
            </w:r>
          </w:p>
        </w:tc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Coffee and tea</w:t>
            </w:r>
          </w:p>
        </w:tc>
        <w:tc>
          <w:tcPr>
            <w:tcW w:type="dxa" w:w="2880"/>
          </w:tcPr>
          <w:p>
            <w:r>
              <w:t>1 setup</w:t>
            </w:r>
          </w:p>
        </w:tc>
        <w:tc>
          <w:tcPr>
            <w:tcW w:type="dxa" w:w="2880"/>
          </w:tcPr>
          <w:p>
            <w:r>
              <w:t>At load-in</w:t>
            </w:r>
          </w:p>
        </w:tc>
      </w:tr>
      <w:tr>
        <w:tc>
          <w:tcPr>
            <w:tcW w:type="dxa" w:w="2880"/>
          </w:tcPr>
          <w:p>
            <w:r>
              <w:t>Juice</w:t>
            </w:r>
          </w:p>
        </w:tc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1"/>
      </w:pPr>
      <w:r>
        <w:rPr>
          <w:color w:val="A88050"/>
        </w:rPr>
        <w:t>Food (EXAMPLE)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Qty</w:t>
            </w:r>
          </w:p>
        </w:tc>
        <w:tc>
          <w:tcPr>
            <w:tcW w:type="dxa" w:w="2880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2880"/>
          </w:tcPr>
          <w:p>
            <w:r>
              <w:t>Fresh fruit tray</w:t>
            </w:r>
          </w:p>
        </w:tc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Veggie tray with hummus</w:t>
            </w:r>
          </w:p>
        </w:tc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Bread, deli meats, cheese</w:t>
            </w:r>
          </w:p>
        </w:tc>
        <w:tc>
          <w:tcPr>
            <w:tcW w:type="dxa" w:w="2880"/>
          </w:tcPr>
          <w:p>
            <w:r>
              <w:t>1 setup</w:t>
            </w:r>
          </w:p>
        </w:tc>
        <w:tc>
          <w:tcPr>
            <w:tcW w:type="dxa" w:w="2880"/>
          </w:tcPr>
          <w:p>
            <w:r>
              <w:t>For lunch at load-in</w:t>
            </w:r>
          </w:p>
        </w:tc>
      </w:tr>
      <w:tr>
        <w:tc>
          <w:tcPr>
            <w:tcW w:type="dxa" w:w="2880"/>
          </w:tcPr>
          <w:p>
            <w:r>
              <w:t>Snacks (chips, nuts)</w:t>
            </w:r>
          </w:p>
        </w:tc>
        <w:tc>
          <w:tcPr>
            <w:tcW w:type="dxa" w:w="2880"/>
          </w:tcPr>
          <w:p>
            <w:r>
              <w:t>3 bags</w:t>
            </w:r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1"/>
      </w:pPr>
      <w:r>
        <w:rPr>
          <w:color w:val="A88050"/>
        </w:rPr>
        <w:t>Hot meal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80"/>
          </w:tcPr>
          <w:p>
            <w:r>
              <w:rPr>
                <w:b/>
              </w:rPr>
              <w:t>Catered meal for</w:t>
            </w:r>
          </w:p>
        </w:tc>
        <w:tc>
          <w:tcPr>
            <w:tcW w:type="dxa" w:w="6480"/>
          </w:tcPr>
          <w:p>
            <w:r>
              <w:t>5 people at 18:00 (EXAMPLE)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Or meal buyout</w:t>
            </w:r>
          </w:p>
        </w:tc>
        <w:tc>
          <w:tcPr>
            <w:tcW w:type="dxa" w:w="6480"/>
          </w:tcPr>
          <w:p>
            <w:r>
              <w:t>$__ per person, paid at load-in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Dietary needs</w:t>
            </w:r>
          </w:p>
        </w:tc>
        <w:tc>
          <w:tcPr>
            <w:tcW w:type="dxa" w:w="6480"/>
          </w:tcPr>
          <w:p>
            <w:r>
              <w:t>E.g. 1 vegetarian, 1 gluten-free</w:t>
            </w:r>
          </w:p>
        </w:tc>
      </w:tr>
    </w:tbl>
    <w:p>
      <w:pPr>
        <w:pStyle w:val="Heading1"/>
      </w:pPr>
      <w:r>
        <w:rPr>
          <w:color w:val="A88050"/>
        </w:rPr>
        <w:t>Towels and stage</w:t>
      </w:r>
    </w:p>
    <w:p>
      <w:r>
        <w:t>☐  8 clean dark bath towels (EXAMPLE)</w:t>
      </w:r>
    </w:p>
    <w:p>
      <w:r>
        <w:t>☐  4 hand towels for stage</w:t>
      </w:r>
    </w:p>
    <w:p>
      <w:r>
        <w:t>☐  Bottled water on stage for each musician</w:t>
      </w:r>
    </w:p>
    <w:p>
      <w:pPr>
        <w:pStyle w:val="Heading1"/>
      </w:pPr>
      <w:r>
        <w:rPr>
          <w:color w:val="A88050"/>
        </w:rPr>
        <w:t>Bus / van stock (optional)</w:t>
      </w:r>
    </w:p>
    <w:p>
      <w:r>
        <w:t>☐  Case of water</w:t>
      </w:r>
    </w:p>
    <w:p>
      <w:r>
        <w:t>☐  Ice</w:t>
      </w:r>
    </w:p>
    <w:p>
      <w:r>
        <w:t>☐  Basic snacks</w:t>
      </w:r>
    </w:p>
    <w:p>
      <w:pPr>
        <w:pStyle w:val="Heading1"/>
      </w:pPr>
      <w:r>
        <w:rPr>
          <w:color w:val="A88050"/>
        </w:rPr>
        <w:t>Notes</w:t>
      </w:r>
    </w:p>
    <w:p>
      <w:r>
        <w:t>Substitutions are fine with notice. Contact the tour manager with questions.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drawing>
        <wp:inline xmlns:a="http://schemas.openxmlformats.org/drawingml/2006/main" xmlns:pic="http://schemas.openxmlformats.org/drawingml/2006/picture">
          <wp:extent cx="1397500" cy="1554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rmngr-powered-by-inkabl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97500" cy="155448"/>
                  </a:xfrm>
                  <a:prstGeom prst="rect"/>
                </pic:spPr>
              </pic:pic>
            </a:graphicData>
          </a:graphic>
        </wp:inline>
      </w:drawing>
    </w:r>
    <w:r>
      <w:rPr>
        <w:sz w:val="15"/>
      </w:rPr>
      <w:t xml:space="preserve">    Free template from trmngr.com. Replace all EXAMPLE data with your own.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7A828C"/>
        <w:sz w:val="16"/>
      </w:rPr>
      <w:t>trmngr.com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